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4E3024" w:rsidRDefault="009349A4" w:rsidP="004E3024">
      <w:pPr>
        <w:ind w:right="-709"/>
        <w:jc w:val="center"/>
        <w:rPr>
          <w:rFonts w:cs="David" w:hint="cs"/>
          <w:sz w:val="24"/>
          <w:szCs w:val="24"/>
          <w:rtl/>
        </w:rPr>
      </w:pPr>
      <w:r w:rsidRPr="009349A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9349A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9349A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לפרסום</w:t>
      </w:r>
      <w:r w:rsidRPr="009349A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9349A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9349A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לפרסום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5-2016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פתרונות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דיגיטליים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להתמודדות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עם</w:t>
      </w:r>
      <w:r w:rsidR="004E3024" w:rsidRPr="004E302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4E3024" w:rsidRPr="004E3024">
        <w:rPr>
          <w:rFonts w:eastAsia="Times New Roman" w:cs="David" w:hint="eastAsia"/>
          <w:b/>
          <w:bCs/>
          <w:sz w:val="24"/>
          <w:szCs w:val="24"/>
          <w:u w:val="single"/>
          <w:rtl/>
        </w:rPr>
        <w:t xml:space="preserve">השמנה </w:t>
      </w:r>
    </w:p>
    <w:p w:rsidR="004E3024" w:rsidRDefault="00CA16EB" w:rsidP="004E3024">
      <w:pPr>
        <w:ind w:right="-709"/>
        <w:rPr>
          <w:rFonts w:cs="David" w:hint="cs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4E3024" w:rsidRPr="004E3024">
        <w:rPr>
          <w:rFonts w:cs="David" w:hint="eastAsia"/>
          <w:sz w:val="24"/>
          <w:szCs w:val="24"/>
          <w:rtl/>
        </w:rPr>
        <w:t>לפתרונות</w:t>
      </w:r>
      <w:r w:rsidR="004E3024" w:rsidRPr="004E3024">
        <w:rPr>
          <w:rFonts w:cs="David"/>
          <w:sz w:val="24"/>
          <w:szCs w:val="24"/>
          <w:rtl/>
        </w:rPr>
        <w:t xml:space="preserve"> </w:t>
      </w:r>
      <w:r w:rsidR="004E3024" w:rsidRPr="004E3024">
        <w:rPr>
          <w:rFonts w:cs="David" w:hint="eastAsia"/>
          <w:sz w:val="24"/>
          <w:szCs w:val="24"/>
          <w:rtl/>
        </w:rPr>
        <w:t>דיגיטליים</w:t>
      </w:r>
      <w:r w:rsidR="004E3024" w:rsidRPr="004E3024">
        <w:rPr>
          <w:rFonts w:cs="David"/>
          <w:sz w:val="24"/>
          <w:szCs w:val="24"/>
          <w:rtl/>
        </w:rPr>
        <w:t xml:space="preserve"> </w:t>
      </w:r>
      <w:r w:rsidR="004E3024" w:rsidRPr="004E3024">
        <w:rPr>
          <w:rFonts w:cs="David" w:hint="eastAsia"/>
          <w:sz w:val="24"/>
          <w:szCs w:val="24"/>
          <w:rtl/>
        </w:rPr>
        <w:t>להתמודדות</w:t>
      </w:r>
      <w:r w:rsidR="004E3024" w:rsidRPr="004E3024">
        <w:rPr>
          <w:rFonts w:cs="David"/>
          <w:sz w:val="24"/>
          <w:szCs w:val="24"/>
          <w:rtl/>
        </w:rPr>
        <w:t xml:space="preserve"> </w:t>
      </w:r>
      <w:r w:rsidR="004E3024" w:rsidRPr="004E3024">
        <w:rPr>
          <w:rFonts w:cs="David" w:hint="eastAsia"/>
          <w:sz w:val="24"/>
          <w:szCs w:val="24"/>
          <w:rtl/>
        </w:rPr>
        <w:t>עם</w:t>
      </w:r>
      <w:r w:rsidR="004E3024" w:rsidRPr="004E3024">
        <w:rPr>
          <w:rFonts w:cs="David"/>
          <w:sz w:val="24"/>
          <w:szCs w:val="24"/>
          <w:rtl/>
        </w:rPr>
        <w:t xml:space="preserve"> </w:t>
      </w:r>
      <w:r w:rsidR="004E3024" w:rsidRPr="004E3024">
        <w:rPr>
          <w:rFonts w:cs="David" w:hint="eastAsia"/>
          <w:sz w:val="24"/>
          <w:szCs w:val="24"/>
          <w:rtl/>
        </w:rPr>
        <w:t>השמנה</w:t>
      </w:r>
      <w:r w:rsidR="004E3024" w:rsidRPr="004E3024">
        <w:rPr>
          <w:rFonts w:cs="David"/>
          <w:sz w:val="24"/>
          <w:szCs w:val="24"/>
          <w:rtl/>
        </w:rPr>
        <w:t xml:space="preserve">. </w:t>
      </w:r>
    </w:p>
    <w:p w:rsidR="004E3024" w:rsidRDefault="004E3024" w:rsidP="004E3024">
      <w:pPr>
        <w:ind w:right="-709"/>
        <w:jc w:val="both"/>
        <w:rPr>
          <w:rFonts w:cs="David" w:hint="cs"/>
          <w:sz w:val="24"/>
          <w:szCs w:val="24"/>
          <w:rtl/>
        </w:rPr>
      </w:pPr>
      <w:r w:rsidRPr="004E3024">
        <w:rPr>
          <w:rFonts w:cs="David" w:hint="eastAsia"/>
          <w:sz w:val="24"/>
          <w:szCs w:val="24"/>
          <w:rtl/>
        </w:rPr>
        <w:t>בשנים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האחרונות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מתפשטת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מגפת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ההשמנה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בכלל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האוכלוסייה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כולל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ילדים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ונוער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והיא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מאיימת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להפוך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את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המגמות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הקיימות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ולהעלות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את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שיעור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התחלואה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והתמותה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ממחלות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כרוניות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ישראל</w:t>
      </w:r>
      <w:r w:rsidRPr="004E3024">
        <w:rPr>
          <w:rFonts w:cs="David"/>
          <w:sz w:val="24"/>
          <w:szCs w:val="24"/>
          <w:rtl/>
        </w:rPr>
        <w:t xml:space="preserve">. </w:t>
      </w:r>
      <w:r w:rsidRPr="004E3024">
        <w:rPr>
          <w:rFonts w:cs="David" w:hint="eastAsia"/>
          <w:sz w:val="24"/>
          <w:szCs w:val="24"/>
          <w:rtl/>
        </w:rPr>
        <w:t>השמנה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היא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גורם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סיכון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לתחלואה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במחלות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כרוניות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רבות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וקשורה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גם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בשיעורי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תמותה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גבוהים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יותר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ובתוחלת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חיים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קצרה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יותר</w:t>
      </w:r>
      <w:r w:rsidRPr="004E3024">
        <w:rPr>
          <w:rFonts w:cs="David"/>
          <w:sz w:val="24"/>
          <w:szCs w:val="24"/>
          <w:rtl/>
        </w:rPr>
        <w:t xml:space="preserve">. </w:t>
      </w:r>
    </w:p>
    <w:p w:rsidR="009349A4" w:rsidRDefault="004E3024" w:rsidP="004E3024">
      <w:pPr>
        <w:ind w:right="-709"/>
        <w:jc w:val="both"/>
        <w:rPr>
          <w:rFonts w:cs="David"/>
          <w:sz w:val="24"/>
          <w:szCs w:val="24"/>
          <w:rtl/>
        </w:rPr>
      </w:pPr>
      <w:r w:rsidRPr="004E3024">
        <w:rPr>
          <w:rFonts w:cs="David" w:hint="eastAsia"/>
          <w:sz w:val="24"/>
          <w:szCs w:val="24"/>
          <w:rtl/>
        </w:rPr>
        <w:t>הפתרון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המלא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למיגור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המגיפה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חייב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כמובן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לכלול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גם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חינוך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עיקש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של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הציבור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שיוביל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להפנמה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של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השלכות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ההשמנה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ויצרית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אלטרנטיבות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תזונה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מתאימות</w:t>
      </w:r>
      <w:r w:rsidRPr="004E3024">
        <w:rPr>
          <w:rFonts w:cs="David"/>
          <w:sz w:val="24"/>
          <w:szCs w:val="24"/>
          <w:rtl/>
        </w:rPr>
        <w:t xml:space="preserve">. </w:t>
      </w:r>
      <w:r w:rsidRPr="004E3024">
        <w:rPr>
          <w:rFonts w:cs="David" w:hint="eastAsia"/>
          <w:sz w:val="24"/>
          <w:szCs w:val="24"/>
          <w:rtl/>
        </w:rPr>
        <w:t>ואולם</w:t>
      </w:r>
      <w:r w:rsidRPr="004E3024">
        <w:rPr>
          <w:rFonts w:cs="David"/>
          <w:sz w:val="24"/>
          <w:szCs w:val="24"/>
          <w:rtl/>
        </w:rPr>
        <w:t xml:space="preserve">, </w:t>
      </w:r>
      <w:r w:rsidRPr="004E3024">
        <w:rPr>
          <w:rFonts w:cs="David" w:hint="eastAsia"/>
          <w:sz w:val="24"/>
          <w:szCs w:val="24"/>
          <w:rtl/>
        </w:rPr>
        <w:t>כצעד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משלים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לפתרונות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שכאלה</w:t>
      </w:r>
      <w:r w:rsidRPr="004E3024">
        <w:rPr>
          <w:rFonts w:cs="David"/>
          <w:sz w:val="24"/>
          <w:szCs w:val="24"/>
          <w:rtl/>
        </w:rPr>
        <w:t xml:space="preserve">, </w:t>
      </w:r>
      <w:r w:rsidRPr="004E3024">
        <w:rPr>
          <w:rFonts w:cs="David" w:hint="eastAsia"/>
          <w:sz w:val="24"/>
          <w:szCs w:val="24"/>
          <w:rtl/>
        </w:rPr>
        <w:t>קיימים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פתרונות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דיגיטליים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אשר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יכולים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לסייע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לציבור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ולמטפלים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בו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להקפיד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על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תזונה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בריאה</w:t>
      </w:r>
      <w:r w:rsidRPr="004E3024">
        <w:rPr>
          <w:rFonts w:cs="David"/>
          <w:sz w:val="24"/>
          <w:szCs w:val="24"/>
          <w:rtl/>
        </w:rPr>
        <w:t xml:space="preserve">, </w:t>
      </w:r>
      <w:r w:rsidRPr="004E3024">
        <w:rPr>
          <w:rFonts w:cs="David" w:hint="eastAsia"/>
          <w:sz w:val="24"/>
          <w:szCs w:val="24"/>
          <w:rtl/>
        </w:rPr>
        <w:t>להגביר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פעילות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גופנית</w:t>
      </w:r>
      <w:r w:rsidRPr="004E3024">
        <w:rPr>
          <w:rFonts w:cs="David"/>
          <w:sz w:val="24"/>
          <w:szCs w:val="24"/>
          <w:rtl/>
        </w:rPr>
        <w:t xml:space="preserve">, </w:t>
      </w:r>
      <w:r w:rsidRPr="004E3024">
        <w:rPr>
          <w:rFonts w:cs="David" w:hint="eastAsia"/>
          <w:sz w:val="24"/>
          <w:szCs w:val="24"/>
          <w:rtl/>
        </w:rPr>
        <w:t>להתריע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בפני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אורח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חיים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מזיק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ועוד</w:t>
      </w:r>
      <w:r w:rsidRPr="004E3024">
        <w:rPr>
          <w:rFonts w:cs="David"/>
          <w:sz w:val="24"/>
          <w:szCs w:val="24"/>
          <w:rtl/>
        </w:rPr>
        <w:t xml:space="preserve"> </w:t>
      </w:r>
      <w:bookmarkStart w:id="0" w:name="_GoBack"/>
      <w:bookmarkEnd w:id="0"/>
      <w:r w:rsidRPr="004E3024">
        <w:rPr>
          <w:rFonts w:cs="David"/>
          <w:sz w:val="24"/>
          <w:szCs w:val="24"/>
          <w:rtl/>
        </w:rPr>
        <w:t xml:space="preserve">. </w:t>
      </w:r>
      <w:r w:rsidRPr="004E3024">
        <w:rPr>
          <w:rFonts w:cs="David" w:hint="eastAsia"/>
          <w:sz w:val="24"/>
          <w:szCs w:val="24"/>
          <w:rtl/>
        </w:rPr>
        <w:t>משרד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הבריאות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מעוניין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לעודד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את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הכנסתם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של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פתרונות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דיגיטליים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שכאלה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ולשם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כך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נועד</w:t>
      </w:r>
      <w:r w:rsidRPr="004E3024">
        <w:rPr>
          <w:rFonts w:cs="David"/>
          <w:sz w:val="24"/>
          <w:szCs w:val="24"/>
          <w:rtl/>
        </w:rPr>
        <w:t xml:space="preserve"> </w:t>
      </w:r>
      <w:r w:rsidRPr="004E3024">
        <w:rPr>
          <w:rFonts w:cs="David" w:hint="eastAsia"/>
          <w:sz w:val="24"/>
          <w:szCs w:val="24"/>
          <w:rtl/>
        </w:rPr>
        <w:t>המכרז</w:t>
      </w:r>
      <w:r w:rsidRPr="004E3024">
        <w:rPr>
          <w:rFonts w:cs="David"/>
          <w:sz w:val="24"/>
          <w:szCs w:val="24"/>
          <w:rtl/>
        </w:rPr>
        <w:t>.</w:t>
      </w:r>
    </w:p>
    <w:p w:rsidR="008D1893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9349A4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1/8</w:t>
            </w:r>
            <w:r w:rsidR="000D181D">
              <w:rPr>
                <w:rFonts w:cs="David" w:hint="cs"/>
                <w:sz w:val="24"/>
                <w:szCs w:val="24"/>
                <w:rtl/>
              </w:rPr>
              <w:t>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  <w:r w:rsidR="009349A4">
              <w:rPr>
                <w:rFonts w:cs="David" w:hint="cs"/>
                <w:sz w:val="24"/>
                <w:szCs w:val="24"/>
                <w:rtl/>
              </w:rPr>
              <w:t xml:space="preserve"> סבב א'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9349A4" w:rsidP="009349A4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11/8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</w:t>
            </w:r>
            <w:r>
              <w:rPr>
                <w:rFonts w:cs="David" w:hint="cs"/>
                <w:sz w:val="24"/>
                <w:szCs w:val="24"/>
                <w:rtl/>
              </w:rPr>
              <w:t>3</w:t>
            </w:r>
            <w:r w:rsidR="00DC775E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  <w:tr w:rsidR="009349A4" w:rsidRPr="00E724C4" w:rsidTr="00C60CA3">
        <w:tc>
          <w:tcPr>
            <w:tcW w:w="4252" w:type="dxa"/>
            <w:shd w:val="clear" w:color="auto" w:fill="auto"/>
          </w:tcPr>
          <w:p w:rsidR="009349A4" w:rsidRPr="00E724C4" w:rsidRDefault="009349A4" w:rsidP="009349A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סבב ב' </w:t>
            </w:r>
          </w:p>
        </w:tc>
        <w:tc>
          <w:tcPr>
            <w:tcW w:w="2835" w:type="dxa"/>
            <w:shd w:val="clear" w:color="auto" w:fill="auto"/>
          </w:tcPr>
          <w:p w:rsidR="009349A4" w:rsidRPr="00E724C4" w:rsidRDefault="009349A4" w:rsidP="009349A4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1/9/2016 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>
              <w:rPr>
                <w:rFonts w:cs="David" w:hint="cs"/>
                <w:sz w:val="24"/>
                <w:szCs w:val="24"/>
                <w:rtl/>
              </w:rPr>
              <w:t>13:00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9349A4" w:rsidP="0036132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15/9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  <w:tr w:rsidR="009349A4" w:rsidRPr="00E724C4" w:rsidTr="00DC775E">
        <w:tc>
          <w:tcPr>
            <w:tcW w:w="4252" w:type="dxa"/>
            <w:shd w:val="clear" w:color="auto" w:fill="auto"/>
          </w:tcPr>
          <w:p w:rsidR="009349A4" w:rsidRPr="0009666D" w:rsidRDefault="009349A4" w:rsidP="00C60CA3">
            <w:r w:rsidRPr="0009666D">
              <w:rPr>
                <w:rtl/>
              </w:rPr>
              <w:t>מצגות ספקים במסגרת תהליך הבחירה</w:t>
            </w:r>
          </w:p>
        </w:tc>
        <w:tc>
          <w:tcPr>
            <w:tcW w:w="2835" w:type="dxa"/>
            <w:shd w:val="clear" w:color="auto" w:fill="auto"/>
          </w:tcPr>
          <w:p w:rsidR="009349A4" w:rsidRPr="00E640D5" w:rsidRDefault="004E3024" w:rsidP="004E3024">
            <w:r>
              <w:rPr>
                <w:rFonts w:hint="cs"/>
                <w:rtl/>
              </w:rPr>
              <w:t>28</w:t>
            </w:r>
            <w:r w:rsidR="009349A4" w:rsidRPr="00E640D5">
              <w:rPr>
                <w:rFonts w:hint="cs"/>
                <w:rtl/>
              </w:rPr>
              <w:t>.09.2016-</w:t>
            </w:r>
            <w:r>
              <w:rPr>
                <w:rFonts w:hint="cs"/>
                <w:rtl/>
              </w:rPr>
              <w:t>29</w:t>
            </w:r>
            <w:r w:rsidR="009349A4" w:rsidRPr="00E640D5">
              <w:rPr>
                <w:rFonts w:hint="cs"/>
                <w:rtl/>
              </w:rPr>
              <w:t>.09.2016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321A2"/>
    <w:rsid w:val="00081C97"/>
    <w:rsid w:val="00097189"/>
    <w:rsid w:val="000D181D"/>
    <w:rsid w:val="001C63F7"/>
    <w:rsid w:val="002244A5"/>
    <w:rsid w:val="00361320"/>
    <w:rsid w:val="003A7028"/>
    <w:rsid w:val="004E3024"/>
    <w:rsid w:val="00513EC8"/>
    <w:rsid w:val="00516CDF"/>
    <w:rsid w:val="00754BB7"/>
    <w:rsid w:val="007C7646"/>
    <w:rsid w:val="00831FCF"/>
    <w:rsid w:val="0086511E"/>
    <w:rsid w:val="008D1893"/>
    <w:rsid w:val="009349A4"/>
    <w:rsid w:val="009D7449"/>
    <w:rsid w:val="00B60BF4"/>
    <w:rsid w:val="00BE6912"/>
    <w:rsid w:val="00C57691"/>
    <w:rsid w:val="00CA16EB"/>
    <w:rsid w:val="00DC775E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A4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A4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226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13</cp:revision>
  <dcterms:created xsi:type="dcterms:W3CDTF">2014-02-16T12:09:00Z</dcterms:created>
  <dcterms:modified xsi:type="dcterms:W3CDTF">2016-07-28T11:30:00Z</dcterms:modified>
</cp:coreProperties>
</file>